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72F" w:rsidRDefault="005F672F" w:rsidP="005F672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C10000"/>
          <w:sz w:val="32"/>
          <w:szCs w:val="32"/>
        </w:rPr>
      </w:pPr>
      <w:r w:rsidRPr="005F672F">
        <w:rPr>
          <w:rFonts w:ascii="ArialMT" w:hAnsi="ArialMT" w:cs="ArialMT"/>
          <w:noProof/>
          <w:color w:val="C10000"/>
          <w:sz w:val="32"/>
          <w:szCs w:val="32"/>
          <w:lang w:eastAsia="sv-SE"/>
        </w:rPr>
        <w:drawing>
          <wp:inline distT="0" distB="0" distL="0" distR="0">
            <wp:extent cx="4178457" cy="77152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210" cy="78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72F" w:rsidRDefault="005F672F" w:rsidP="005F67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C10000"/>
          <w:sz w:val="32"/>
          <w:szCs w:val="32"/>
        </w:rPr>
      </w:pPr>
    </w:p>
    <w:p w:rsidR="005F672F" w:rsidRDefault="005F672F" w:rsidP="005F67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C10000"/>
          <w:sz w:val="32"/>
          <w:szCs w:val="32"/>
        </w:rPr>
      </w:pPr>
    </w:p>
    <w:p w:rsidR="005F672F" w:rsidRDefault="005F672F" w:rsidP="005F67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C10000"/>
          <w:sz w:val="32"/>
          <w:szCs w:val="32"/>
        </w:rPr>
      </w:pPr>
      <w:r>
        <w:rPr>
          <w:rFonts w:ascii="ArialMT" w:hAnsi="ArialMT" w:cs="ArialMT"/>
          <w:color w:val="C10000"/>
          <w:sz w:val="32"/>
          <w:szCs w:val="32"/>
        </w:rPr>
        <w:t>3. Rekommendationer för allmänheten</w:t>
      </w:r>
    </w:p>
    <w:p w:rsidR="005F672F" w:rsidRDefault="005F672F" w:rsidP="005F67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Dessa rekommendationer vänder sig till personer i samhället som utför HLR som lekmän</w:t>
      </w:r>
    </w:p>
    <w:p w:rsidR="005F672F" w:rsidRDefault="005F672F" w:rsidP="005F67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på person med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misstänkt eller bekräftad </w:t>
      </w:r>
      <w:r>
        <w:rPr>
          <w:rFonts w:ascii="ArialMT" w:hAnsi="ArialMT" w:cs="ArialMT"/>
          <w:color w:val="000000"/>
          <w:sz w:val="24"/>
          <w:szCs w:val="24"/>
        </w:rPr>
        <w:t>smitta av covid-19. Av naturliga skäl</w:t>
      </w:r>
    </w:p>
    <w:p w:rsidR="005F672F" w:rsidRDefault="005F672F" w:rsidP="005F67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kan det i en akut situation vara svårt att fastställa om det finns misstanke eller förekomst</w:t>
      </w:r>
    </w:p>
    <w:p w:rsidR="005F672F" w:rsidRDefault="005F672F" w:rsidP="005F67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av covid-19. I sådant fall rekommenderas enbart HLR med bröstkompressioner</w:t>
      </w:r>
    </w:p>
    <w:p w:rsidR="005F672F" w:rsidRDefault="005F672F" w:rsidP="005F67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i enlighet med nedanstående. Dessa rekommendationer gäller även personer</w:t>
      </w:r>
    </w:p>
    <w:p w:rsidR="005F672F" w:rsidRDefault="005F672F" w:rsidP="005F672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som ingår i någon form av livräddarsystem så som SMS-livräddare, dessa skall </w:t>
      </w: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>endast</w:t>
      </w:r>
    </w:p>
    <w:p w:rsidR="005F672F" w:rsidRDefault="005F672F" w:rsidP="005F672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utföra bröstkompressioner.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I övriga fall</w:t>
      </w:r>
      <w:proofErr w:type="gram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(patienter utan misstänkt eller bekräftad</w:t>
      </w:r>
      <w:proofErr w:type="gramEnd"/>
    </w:p>
    <w:p w:rsidR="005F672F" w:rsidRDefault="005F672F" w:rsidP="005F67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smitta) skall HLR utföras enligt tidigare gällande riktlinjer</w:t>
      </w:r>
      <w:r>
        <w:rPr>
          <w:rFonts w:ascii="ArialMT" w:hAnsi="ArialMT" w:cs="ArialMT"/>
          <w:color w:val="000000"/>
          <w:sz w:val="24"/>
          <w:szCs w:val="24"/>
        </w:rPr>
        <w:t>.</w:t>
      </w:r>
    </w:p>
    <w:p w:rsidR="005F672F" w:rsidRDefault="005F672F" w:rsidP="005F67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Vid misstänkt eller konfirmerad smitta av covid-19:</w:t>
      </w:r>
    </w:p>
    <w:p w:rsidR="005F672F" w:rsidRDefault="005F672F" w:rsidP="005F67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MT" w:hAnsi="ArialMT" w:cs="ArialMT"/>
          <w:color w:val="000000"/>
          <w:sz w:val="24"/>
          <w:szCs w:val="24"/>
        </w:rPr>
        <w:t xml:space="preserve">Identifiera hjärtstopp genom att </w:t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 xml:space="preserve">titta </w:t>
      </w:r>
      <w:r>
        <w:rPr>
          <w:rFonts w:ascii="ArialMT" w:hAnsi="ArialMT" w:cs="ArialMT"/>
          <w:color w:val="000000"/>
          <w:sz w:val="24"/>
          <w:szCs w:val="24"/>
        </w:rPr>
        <w:t>efter tecken på liv samt tecken på normal</w:t>
      </w:r>
    </w:p>
    <w:p w:rsidR="005F672F" w:rsidRDefault="005F672F" w:rsidP="005F67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andning hos den drabbade.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Gör </w:t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 xml:space="preserve">inte </w:t>
      </w:r>
      <w:r>
        <w:rPr>
          <w:rFonts w:ascii="ArialMT" w:hAnsi="ArialMT" w:cs="ArialMT"/>
          <w:color w:val="000000"/>
          <w:sz w:val="24"/>
          <w:szCs w:val="24"/>
        </w:rPr>
        <w:t>andningskontroll genom att placera ditt</w:t>
      </w:r>
    </w:p>
    <w:p w:rsidR="005F672F" w:rsidRDefault="005F672F" w:rsidP="005F67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ansikte nära den drabbades mun.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Om du känner någon tveksamhet inför om</w:t>
      </w:r>
    </w:p>
    <w:p w:rsidR="005F672F" w:rsidRDefault="005F672F" w:rsidP="005F67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personen andas eller inte, larma 112 och starta sedan bröstkompressioner tills</w:t>
      </w:r>
    </w:p>
    <w:p w:rsidR="005F672F" w:rsidRDefault="005F672F" w:rsidP="005F67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hjälp anländer.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Om du har anledning att misstänka covid-19 meddela detta vid</w:t>
      </w:r>
    </w:p>
    <w:p w:rsidR="005F672F" w:rsidRDefault="005F672F" w:rsidP="005F67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larmsamtalet.</w:t>
      </w:r>
    </w:p>
    <w:p w:rsidR="005F672F" w:rsidRDefault="005F672F" w:rsidP="005F67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MT" w:hAnsi="ArialMT" w:cs="ArialMT"/>
          <w:color w:val="000000"/>
          <w:sz w:val="24"/>
          <w:szCs w:val="24"/>
        </w:rPr>
        <w:t xml:space="preserve">Livräddaren ska </w:t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 xml:space="preserve">endast </w:t>
      </w:r>
      <w:r>
        <w:rPr>
          <w:rFonts w:ascii="ArialMT" w:hAnsi="ArialMT" w:cs="ArialMT"/>
          <w:color w:val="000000"/>
          <w:sz w:val="24"/>
          <w:szCs w:val="24"/>
        </w:rPr>
        <w:t>utföra bröstkompressioner och använda hjärtstartare</w:t>
      </w:r>
    </w:p>
    <w:p w:rsidR="005F672F" w:rsidRPr="005F672F" w:rsidRDefault="005F672F" w:rsidP="005F67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om sådan finns tillgänglig i väntan på ambu</w:t>
      </w:r>
      <w:r>
        <w:rPr>
          <w:rFonts w:ascii="ArialMT" w:hAnsi="ArialMT" w:cs="ArialMT"/>
          <w:color w:val="000000"/>
          <w:sz w:val="24"/>
          <w:szCs w:val="24"/>
        </w:rPr>
        <w:t>lans.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Det är idag vetenskapligt</w:t>
      </w:r>
    </w:p>
    <w:p w:rsidR="005F672F" w:rsidRDefault="005F672F" w:rsidP="005F67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oklart huruvida HLR med både bröstkompressioner och inblåsningar är bättre</w:t>
      </w:r>
    </w:p>
    <w:p w:rsidR="005F672F" w:rsidRDefault="005F672F" w:rsidP="005F67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än eller lika bra som förenklad HLR med enbart bröstkompressioner vilket</w:t>
      </w:r>
    </w:p>
    <w:p w:rsidR="005F672F" w:rsidRDefault="005F672F" w:rsidP="005F67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stärker rekommendationen att i dessa fall avstå att ge inblåsningar.</w:t>
      </w:r>
      <w:proofErr w:type="gramEnd"/>
    </w:p>
    <w:p w:rsidR="005F672F" w:rsidRDefault="005F672F" w:rsidP="005F67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MT" w:hAnsi="ArialMT" w:cs="ArialMT"/>
          <w:color w:val="000000"/>
          <w:sz w:val="24"/>
          <w:szCs w:val="24"/>
        </w:rPr>
        <w:t>Efter utförd HLR bör livräddaren tvätta händerna noga med tvål och vatten</w:t>
      </w:r>
    </w:p>
    <w:p w:rsidR="005F672F" w:rsidRDefault="005F672F" w:rsidP="005F67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samt använda alkoholbaserad gel eller handsprit som innehåller minst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60%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alkohol.</w:t>
      </w:r>
    </w:p>
    <w:p w:rsidR="005F672F" w:rsidRDefault="005F672F" w:rsidP="005F67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Kontakta 11313 för allmänna frågor.</w:t>
      </w:r>
    </w:p>
    <w:p w:rsidR="005F672F" w:rsidRDefault="005F672F" w:rsidP="005F67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MT" w:hAnsi="ArialMT" w:cs="ArialMT"/>
          <w:color w:val="000000"/>
          <w:sz w:val="24"/>
          <w:szCs w:val="24"/>
        </w:rPr>
        <w:t>I de sällsynta fall där hjärtstoppet uppenbart och tydligt beror på svår syrebrist</w:t>
      </w:r>
    </w:p>
    <w:p w:rsidR="005F672F" w:rsidRDefault="005F672F" w:rsidP="005F67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ex. drunkning, luftvägsstopp, intoxikation eller hängning rekommenderar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HLRrådet</w:t>
      </w:r>
      <w:proofErr w:type="spellEnd"/>
    </w:p>
    <w:p w:rsidR="005F672F" w:rsidRDefault="005F672F" w:rsidP="005F67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att HLR utförs med bröstkompressioner och inblåsningar enligt 30:2.</w:t>
      </w:r>
    </w:p>
    <w:p w:rsidR="005F672F" w:rsidRDefault="005F672F" w:rsidP="005F67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Samtidigt som mun-till-munandning ökar risken att smittas av covid-19 är ventilation</w:t>
      </w:r>
    </w:p>
    <w:p w:rsidR="005F672F" w:rsidRDefault="005F672F" w:rsidP="005F67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av största vikt i dessa specifika fall.</w:t>
      </w:r>
      <w:proofErr w:type="gramEnd"/>
    </w:p>
    <w:p w:rsidR="00C56628" w:rsidRDefault="00C56628" w:rsidP="005F672F"/>
    <w:p w:rsidR="00274D4D" w:rsidRDefault="00274D4D" w:rsidP="005F672F"/>
    <w:p w:rsidR="00274D4D" w:rsidRDefault="00274D4D" w:rsidP="005F672F"/>
    <w:p w:rsidR="00274D4D" w:rsidRDefault="00274D4D" w:rsidP="005F672F"/>
    <w:p w:rsidR="00274D4D" w:rsidRDefault="00274D4D" w:rsidP="005F672F"/>
    <w:p w:rsidR="00274D4D" w:rsidRDefault="00274D4D" w:rsidP="005F672F"/>
    <w:p w:rsidR="00274D4D" w:rsidRDefault="00274D4D" w:rsidP="005F672F">
      <w:r>
        <w:t>2020-05-05</w:t>
      </w:r>
      <w:bookmarkStart w:id="0" w:name="_GoBack"/>
      <w:bookmarkEnd w:id="0"/>
    </w:p>
    <w:sectPr w:rsidR="00274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2F"/>
    <w:rsid w:val="00274D4D"/>
    <w:rsid w:val="005F672F"/>
    <w:rsid w:val="00C5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8C273-9CC0-41E4-BD5A-79CCA0BB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327</Words>
  <Characters>1737</Characters>
  <Application>Microsoft Office Word</Application>
  <DocSecurity>0</DocSecurity>
  <Lines>14</Lines>
  <Paragraphs>4</Paragraphs>
  <ScaleCrop>false</ScaleCrop>
  <Company>Landstinget i Kalmar län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Eriksson</dc:creator>
  <cp:keywords/>
  <dc:description/>
  <cp:lastModifiedBy>Maria Eriksson</cp:lastModifiedBy>
  <cp:revision>3</cp:revision>
  <dcterms:created xsi:type="dcterms:W3CDTF">2020-05-05T16:51:00Z</dcterms:created>
  <dcterms:modified xsi:type="dcterms:W3CDTF">2020-05-05T17:01:00Z</dcterms:modified>
</cp:coreProperties>
</file>